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D52" w:rsidRPr="00346355" w:rsidRDefault="00346355" w:rsidP="0034635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9611995" cy="6985561"/>
            <wp:effectExtent l="19050" t="0" r="8255" b="0"/>
            <wp:docPr id="1" name="Рисунок 1" descr="C:\Users\Любовь Владимировна\Desktop\КТП на сайт Павлова\Скан\История 8 клас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бовь Владимировна\Desktop\КТП на сайт Павлова\Скан\История 8 класс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995" cy="69855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33AC" w:rsidRDefault="00111DF0" w:rsidP="00111DF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К</w:t>
      </w:r>
      <w:r w:rsidR="003133AC" w:rsidRPr="00C826E4">
        <w:rPr>
          <w:rFonts w:ascii="Times New Roman" w:hAnsi="Times New Roman"/>
          <w:b/>
          <w:sz w:val="24"/>
          <w:szCs w:val="24"/>
        </w:rPr>
        <w:t>алендарно-тематическое планирование</w:t>
      </w:r>
    </w:p>
    <w:p w:rsidR="003133AC" w:rsidRDefault="003133AC" w:rsidP="003133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11DF0" w:rsidRDefault="00401D52" w:rsidP="00111DF0">
      <w:pPr>
        <w:tabs>
          <w:tab w:val="num" w:pos="851"/>
        </w:tabs>
        <w:spacing w:after="0" w:line="240" w:lineRule="auto"/>
        <w:jc w:val="center"/>
        <w:rPr>
          <w:rFonts w:ascii="Times New Roman" w:eastAsia="Batang" w:hAnsi="Times New Roman"/>
          <w:b/>
        </w:rPr>
      </w:pPr>
      <w:r w:rsidRPr="00401D52">
        <w:rPr>
          <w:rFonts w:ascii="Times New Roman" w:eastAsia="Batang" w:hAnsi="Times New Roman"/>
          <w:b/>
        </w:rPr>
        <w:t>Всеобщая история</w:t>
      </w:r>
    </w:p>
    <w:p w:rsidR="00401D52" w:rsidRPr="00111DF0" w:rsidRDefault="00111DF0" w:rsidP="00111DF0">
      <w:pPr>
        <w:tabs>
          <w:tab w:val="num" w:pos="851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eastAsia="Batang" w:hAnsi="Times New Roman"/>
          <w:b/>
        </w:rPr>
        <w:t xml:space="preserve">1. Новая история 18 веке. </w:t>
      </w:r>
      <w:r w:rsidR="00401D52" w:rsidRPr="00401D52">
        <w:rPr>
          <w:rFonts w:ascii="Times New Roman" w:eastAsia="Batang" w:hAnsi="Times New Roman"/>
          <w:b/>
        </w:rPr>
        <w:t>(24 часов</w:t>
      </w:r>
      <w:r w:rsidR="00401D52" w:rsidRPr="00401D52">
        <w:rPr>
          <w:rFonts w:ascii="Times New Roman" w:hAnsi="Times New Roman"/>
          <w:b/>
        </w:rPr>
        <w:t xml:space="preserve"> )</w:t>
      </w: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38"/>
        <w:gridCol w:w="37"/>
        <w:gridCol w:w="3544"/>
        <w:gridCol w:w="8930"/>
        <w:gridCol w:w="1134"/>
        <w:gridCol w:w="1276"/>
      </w:tblGrid>
      <w:tr w:rsidR="00E03240" w:rsidRPr="00401D52" w:rsidTr="008D0584">
        <w:trPr>
          <w:trHeight w:val="722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240" w:rsidRPr="00401D52" w:rsidRDefault="00E03240" w:rsidP="00401D52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 xml:space="preserve">№ </w:t>
            </w:r>
          </w:p>
        </w:tc>
        <w:tc>
          <w:tcPr>
            <w:tcW w:w="3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 xml:space="preserve">Тема урока. </w:t>
            </w:r>
          </w:p>
          <w:p w:rsidR="00E03240" w:rsidRPr="00401D52" w:rsidRDefault="00E03240" w:rsidP="00401D52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Содержание урока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tabs>
                <w:tab w:val="left" w:pos="1843"/>
              </w:tabs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  <w:p w:rsidR="00E03240" w:rsidRPr="00401D52" w:rsidRDefault="00E03240" w:rsidP="00401D52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 xml:space="preserve"> Д/З</w:t>
            </w:r>
          </w:p>
          <w:p w:rsidR="00E03240" w:rsidRPr="00401D52" w:rsidRDefault="00E03240" w:rsidP="00401D52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03240" w:rsidRPr="00401D52" w:rsidRDefault="00E03240" w:rsidP="00401D52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Дата проведения</w:t>
            </w:r>
          </w:p>
        </w:tc>
      </w:tr>
      <w:tr w:rsidR="00E03240" w:rsidRPr="00401D52" w:rsidTr="00E52F12">
        <w:trPr>
          <w:trHeight w:val="574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E52F1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Введение.</w:t>
            </w:r>
            <w:r w:rsidR="00E52F12">
              <w:rPr>
                <w:rFonts w:ascii="Times New Roman" w:hAnsi="Times New Roman"/>
              </w:rPr>
              <w:t xml:space="preserve"> Повторение.  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 xml:space="preserve">Повторение основных событий Новой  истории 17 века.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стр. 2-3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657658" w:rsidRPr="00401D52" w:rsidTr="005D79A1">
        <w:trPr>
          <w:trHeight w:val="574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58" w:rsidRPr="00401D52" w:rsidRDefault="00657658" w:rsidP="00591C0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58" w:rsidRPr="00401D52" w:rsidRDefault="00657658" w:rsidP="00E52F1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Великие просветители Европы</w:t>
            </w:r>
          </w:p>
        </w:tc>
        <w:tc>
          <w:tcPr>
            <w:tcW w:w="89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31B0" w:rsidRDefault="00657658" w:rsidP="00401D52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401D52">
              <w:rPr>
                <w:rFonts w:ascii="Times New Roman" w:hAnsi="Times New Roman"/>
              </w:rPr>
              <w:t>Век Просвещения: развитие естественных наук, французские просветители XVIII в.</w:t>
            </w:r>
            <w:r w:rsidRPr="00401D52">
              <w:rPr>
                <w:rFonts w:ascii="Times New Roman" w:hAnsi="Times New Roman"/>
                <w:lang w:eastAsia="ar-SA"/>
              </w:rPr>
              <w:t xml:space="preserve"> Гуманистические ценности эпохи</w:t>
            </w:r>
            <w:r w:rsidR="004C31B0">
              <w:rPr>
                <w:rFonts w:ascii="Times New Roman" w:hAnsi="Times New Roman"/>
                <w:lang w:eastAsia="ar-SA"/>
              </w:rPr>
              <w:t>.</w:t>
            </w:r>
          </w:p>
          <w:p w:rsidR="00657658" w:rsidRPr="00401D52" w:rsidRDefault="00657658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  <w:lang w:eastAsia="ar-SA"/>
              </w:rPr>
              <w:t xml:space="preserve"> Просвещения и их отражение в творчестве П. Бомарше, Ф. Шиллера, И. Гёте</w:t>
            </w:r>
            <w:r w:rsidRPr="00401D52">
              <w:rPr>
                <w:rFonts w:ascii="Times New Roman" w:hAnsi="Times New Roman"/>
              </w:rPr>
              <w:t xml:space="preserve"> .</w:t>
            </w:r>
            <w:r w:rsidR="00C55081">
              <w:t xml:space="preserve"> </w:t>
            </w:r>
            <w:r w:rsidR="00C55081">
              <w:rPr>
                <w:rFonts w:ascii="Times New Roman" w:hAnsi="Times New Roman"/>
              </w:rPr>
              <w:t xml:space="preserve"> </w:t>
            </w:r>
            <w:r w:rsidR="00C55081" w:rsidRPr="00C55081">
              <w:rPr>
                <w:rFonts w:ascii="Times New Roman" w:hAnsi="Times New Roman"/>
              </w:rPr>
              <w:t xml:space="preserve">  </w:t>
            </w:r>
          </w:p>
          <w:p w:rsidR="00657658" w:rsidRPr="00401D52" w:rsidRDefault="00657658" w:rsidP="00401D5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58" w:rsidRPr="00401D52" w:rsidRDefault="00657658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§20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57658" w:rsidRPr="00401D52" w:rsidRDefault="00657658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657658" w:rsidRPr="00401D52" w:rsidTr="00C55081">
        <w:trPr>
          <w:trHeight w:val="152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58" w:rsidRPr="00401D52" w:rsidRDefault="00657658" w:rsidP="00591C0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58" w:rsidRPr="00401D52" w:rsidRDefault="00657658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 xml:space="preserve"> Век Просвещения</w:t>
            </w:r>
          </w:p>
          <w:p w:rsidR="00657658" w:rsidRPr="00401D52" w:rsidRDefault="00657658" w:rsidP="00401D5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9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57658" w:rsidRPr="00401D52" w:rsidRDefault="00657658" w:rsidP="00401D5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7658" w:rsidRPr="00401D52" w:rsidRDefault="00657658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§20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57658" w:rsidRPr="00401D52" w:rsidRDefault="00657658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4C31B0" w:rsidRPr="00401D52" w:rsidTr="000F0F4E">
        <w:trPr>
          <w:trHeight w:val="485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31B0" w:rsidRPr="00401D52" w:rsidRDefault="004C31B0" w:rsidP="00591C0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Век Просвещения</w:t>
            </w:r>
            <w:r>
              <w:rPr>
                <w:rFonts w:ascii="Times New Roman" w:hAnsi="Times New Roman"/>
              </w:rPr>
              <w:t>. Стремление к царству разума.</w:t>
            </w:r>
          </w:p>
        </w:tc>
        <w:tc>
          <w:tcPr>
            <w:tcW w:w="8930" w:type="dxa"/>
            <w:tcBorders>
              <w:left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§21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E52F12" w:rsidRPr="00401D52" w:rsidTr="00E52F12">
        <w:trPr>
          <w:trHeight w:val="858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F12" w:rsidRPr="00401D52" w:rsidRDefault="00E52F12" w:rsidP="00591C0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F12" w:rsidRPr="00401D52" w:rsidRDefault="00E52F12" w:rsidP="00401D52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Художественная культура  Европы эпохи Просвещения</w:t>
            </w:r>
          </w:p>
          <w:p w:rsidR="00E52F12" w:rsidRPr="00401D52" w:rsidRDefault="00E52F12" w:rsidP="00401D5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F12" w:rsidRPr="00401D52" w:rsidRDefault="00E52F12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  <w:sz w:val="23"/>
                <w:szCs w:val="23"/>
              </w:rPr>
              <w:t xml:space="preserve"> Развитие науки: переворот в естествознании, возникновение новой картины мира; выдающиеся учёные и изобретатели. Переворот в естествознании, возникновение новой картины мира.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F12" w:rsidRPr="00401D52" w:rsidRDefault="00E52F12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§21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2F12" w:rsidRPr="00401D52" w:rsidRDefault="00E52F12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C55081" w:rsidRPr="00401D52" w:rsidTr="000F0F4E">
        <w:trPr>
          <w:trHeight w:val="392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5081" w:rsidRPr="00401D52" w:rsidRDefault="00C55081" w:rsidP="00591C0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5081" w:rsidRPr="00E52F12" w:rsidRDefault="00C55081" w:rsidP="00401D52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52F12">
              <w:rPr>
                <w:rFonts w:ascii="Times New Roman" w:hAnsi="Times New Roman"/>
                <w:sz w:val="23"/>
                <w:szCs w:val="23"/>
              </w:rPr>
              <w:t>Мир художественной культуры эпохи Возрождения</w:t>
            </w:r>
            <w:r w:rsidR="004C31B0">
              <w:rPr>
                <w:rFonts w:ascii="Times New Roman" w:hAnsi="Times New Roman"/>
                <w:sz w:val="23"/>
                <w:szCs w:val="23"/>
              </w:rPr>
              <w:t>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5081" w:rsidRPr="000F0F4E" w:rsidRDefault="00C55081" w:rsidP="00C55081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401D52">
              <w:rPr>
                <w:rFonts w:ascii="Times New Roman" w:hAnsi="Times New Roman"/>
                <w:sz w:val="23"/>
                <w:szCs w:val="23"/>
              </w:rPr>
              <w:t xml:space="preserve">Высокое Возрождение: художники и их произведения. Мир человека в литературе раннего Нового времени. </w:t>
            </w:r>
            <w:r>
              <w:rPr>
                <w:rFonts w:ascii="Times New Roman" w:hAnsi="Times New Roman"/>
                <w:sz w:val="23"/>
                <w:szCs w:val="23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5081" w:rsidRPr="00401D52" w:rsidRDefault="00C55081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§22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C55081" w:rsidRPr="00401D52" w:rsidRDefault="00C55081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C55081" w:rsidRPr="00401D52" w:rsidTr="000F0F4E">
        <w:trPr>
          <w:trHeight w:val="179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5081" w:rsidRDefault="00C55081" w:rsidP="00591C0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5081" w:rsidRPr="00E52F12" w:rsidRDefault="004C31B0" w:rsidP="00401D52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 xml:space="preserve">Повторение -обобщение 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5081" w:rsidRPr="00401D52" w:rsidRDefault="00C55081" w:rsidP="00401D52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5081" w:rsidRPr="00401D52" w:rsidRDefault="00C55081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C55081" w:rsidRPr="00401D52" w:rsidRDefault="00C55081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4C31B0" w:rsidRPr="00401D52" w:rsidTr="000F0F4E">
        <w:trPr>
          <w:trHeight w:val="57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31B0" w:rsidRDefault="004C31B0" w:rsidP="00591C0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31B0" w:rsidRPr="00401D52" w:rsidRDefault="004C31B0" w:rsidP="003D5D8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Промышленный переворот в Англии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31B0" w:rsidRPr="00401D52" w:rsidRDefault="004C31B0" w:rsidP="003D5D8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31B0" w:rsidRPr="00401D52" w:rsidRDefault="004C31B0" w:rsidP="003D5D8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§22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4C31B0" w:rsidRPr="00401D52" w:rsidTr="00E52F12">
        <w:trPr>
          <w:trHeight w:val="547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Default="004C31B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3D5D8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Английские колонии в Северной Америке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3D5D8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3D5D8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§23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4C31B0" w:rsidRPr="00401D52" w:rsidTr="00E52F12">
        <w:trPr>
          <w:trHeight w:val="46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Default="004C31B0" w:rsidP="003D5D8C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 xml:space="preserve">Война за независимость. </w:t>
            </w:r>
          </w:p>
          <w:p w:rsidR="004C31B0" w:rsidRPr="00401D52" w:rsidRDefault="004C31B0" w:rsidP="003D5D8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3D5D8C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Война североамериканских колоний за независимость. Образование Соединённых Штатов Америки; «отцы-основатели»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3D5D8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  <w:p w:rsidR="004C31B0" w:rsidRPr="00401D52" w:rsidRDefault="004C31B0" w:rsidP="003D5D8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§24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4C31B0" w:rsidRPr="00401D52" w:rsidTr="00E52F12">
        <w:trPr>
          <w:trHeight w:val="375"/>
        </w:trPr>
        <w:tc>
          <w:tcPr>
            <w:tcW w:w="6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31B0" w:rsidRPr="00401D52" w:rsidRDefault="004C31B0" w:rsidP="003D5D8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4C31B0" w:rsidRPr="00401D52" w:rsidRDefault="004C31B0" w:rsidP="003D5D8C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Создание США</w:t>
            </w:r>
          </w:p>
        </w:tc>
        <w:tc>
          <w:tcPr>
            <w:tcW w:w="89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31B0" w:rsidRPr="00401D52" w:rsidRDefault="004C31B0" w:rsidP="003D5D8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4C31B0" w:rsidRPr="00401D52" w:rsidRDefault="004C31B0" w:rsidP="003D5D8C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Французская революция XVIII в.: причины, участники. Начало и основные этапы революции. Политические течения и деятели революции. Программные и государственные документы. Революционные войны. Итоги и значение революции. Политические течения и деятели революции.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31B0" w:rsidRPr="00401D52" w:rsidRDefault="004C31B0" w:rsidP="003D5D8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4C31B0" w:rsidRPr="00401D52" w:rsidRDefault="004C31B0" w:rsidP="003D5D8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  <w:p w:rsidR="004C31B0" w:rsidRPr="00401D52" w:rsidRDefault="004C31B0" w:rsidP="003D5D8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§25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4C31B0" w:rsidRPr="00401D52" w:rsidTr="00E52F12">
        <w:trPr>
          <w:trHeight w:val="253"/>
        </w:trPr>
        <w:tc>
          <w:tcPr>
            <w:tcW w:w="6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93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4C31B0" w:rsidRPr="00401D52" w:rsidTr="00E52F12">
        <w:trPr>
          <w:trHeight w:val="336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Франция в </w:t>
            </w:r>
            <w:r w:rsidRPr="00401D52">
              <w:rPr>
                <w:rFonts w:ascii="Times New Roman" w:hAnsi="Times New Roman"/>
              </w:rPr>
              <w:t xml:space="preserve"> XVIII в</w:t>
            </w:r>
          </w:p>
        </w:tc>
        <w:tc>
          <w:tcPr>
            <w:tcW w:w="89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4C31B0" w:rsidRPr="00401D52" w:rsidTr="002C47FA">
        <w:trPr>
          <w:trHeight w:val="532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3D5D8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Причины и начало Французской  революции</w:t>
            </w:r>
          </w:p>
        </w:tc>
        <w:tc>
          <w:tcPr>
            <w:tcW w:w="89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31B0" w:rsidRPr="00401D52" w:rsidRDefault="004C31B0" w:rsidP="003D5D8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4C31B0" w:rsidRPr="00401D52" w:rsidRDefault="004C31B0" w:rsidP="003D5D8C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Программные и государственные документы.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31B0" w:rsidRPr="00401D52" w:rsidRDefault="004C31B0" w:rsidP="003D5D8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4C31B0" w:rsidRPr="00401D52" w:rsidRDefault="004C31B0" w:rsidP="003D5D8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§26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4C31B0" w:rsidRPr="00401D52" w:rsidTr="002C47FA">
        <w:trPr>
          <w:trHeight w:val="475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Default="004C31B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Французская революция. От монархии к республике.</w:t>
            </w:r>
          </w:p>
        </w:tc>
        <w:tc>
          <w:tcPr>
            <w:tcW w:w="893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4C31B0" w:rsidRPr="00401D52" w:rsidTr="00DE46DA">
        <w:trPr>
          <w:trHeight w:val="684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3D5D8C">
            <w:pPr>
              <w:spacing w:after="0" w:line="240" w:lineRule="auto"/>
              <w:rPr>
                <w:rFonts w:ascii="Times New Roman" w:hAnsi="Times New Roman"/>
              </w:rPr>
            </w:pPr>
            <w:r w:rsidRPr="008D0584">
              <w:rPr>
                <w:rFonts w:ascii="Times New Roman" w:hAnsi="Times New Roman"/>
              </w:rPr>
              <w:t>Французская революция</w:t>
            </w:r>
            <w:r>
              <w:rPr>
                <w:rFonts w:ascii="Times New Roman" w:hAnsi="Times New Roman"/>
              </w:rPr>
              <w:t xml:space="preserve">. От якобинской диктатуры л 18 брюмера. </w:t>
            </w:r>
          </w:p>
        </w:tc>
        <w:tc>
          <w:tcPr>
            <w:tcW w:w="89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3D5D8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Наполеон Бонапарт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3D5D8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§27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4C31B0" w:rsidRPr="00401D52" w:rsidTr="00B51070">
        <w:trPr>
          <w:trHeight w:val="684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Default="004C31B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3D5D8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Повседневная жизнь</w:t>
            </w:r>
          </w:p>
        </w:tc>
        <w:tc>
          <w:tcPr>
            <w:tcW w:w="89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3D5D8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3D5D8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§26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4C31B0" w:rsidRPr="00401D52" w:rsidTr="0001270B">
        <w:trPr>
          <w:trHeight w:val="684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Default="004C31B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повторения</w:t>
            </w:r>
          </w:p>
        </w:tc>
        <w:tc>
          <w:tcPr>
            <w:tcW w:w="89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4C31B0" w:rsidRPr="00401D52" w:rsidTr="00401D52">
        <w:trPr>
          <w:trHeight w:val="86"/>
        </w:trPr>
        <w:tc>
          <w:tcPr>
            <w:tcW w:w="155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401D52">
              <w:rPr>
                <w:rFonts w:ascii="Times New Roman" w:hAnsi="Times New Roman"/>
                <w:b/>
              </w:rPr>
              <w:t>Страны Востока в XVIII вв.</w:t>
            </w:r>
          </w:p>
        </w:tc>
      </w:tr>
      <w:tr w:rsidR="004C31B0" w:rsidRPr="00401D52" w:rsidTr="004C31B0">
        <w:trPr>
          <w:trHeight w:val="86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18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E52F12" w:rsidRDefault="004C31B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E52F12">
              <w:rPr>
                <w:rFonts w:ascii="Times New Roman" w:hAnsi="Times New Roman"/>
              </w:rPr>
              <w:t>Государства Востока: традиционные общества в эпоху раннего нового времени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§28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4C31B0" w:rsidRPr="00401D52" w:rsidTr="004C31B0">
        <w:trPr>
          <w:trHeight w:val="86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E52F12" w:rsidRDefault="004C31B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E52F12">
              <w:rPr>
                <w:rFonts w:ascii="Times New Roman" w:hAnsi="Times New Roman"/>
              </w:rPr>
              <w:t>Государства Востока</w:t>
            </w:r>
            <w:r>
              <w:rPr>
                <w:rFonts w:ascii="Times New Roman" w:hAnsi="Times New Roman"/>
              </w:rPr>
              <w:t xml:space="preserve">: Начало европейской колонизации. Индия 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4A6B4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Индия: держава Великих Моголов, начало проникновения англичан, британские завоевания. Особенности колониального  режима в Индии.  Насильственное разрушение традиционного общества.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4A6B4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§29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31B0" w:rsidRPr="00401D52" w:rsidRDefault="00C24BBD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 xml:space="preserve">2ч </w:t>
            </w:r>
          </w:p>
        </w:tc>
      </w:tr>
      <w:tr w:rsidR="004C31B0" w:rsidRPr="00401D52" w:rsidTr="004C31B0">
        <w:trPr>
          <w:trHeight w:val="86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A70777">
            <w:pPr>
              <w:spacing w:after="0" w:line="240" w:lineRule="auto"/>
              <w:rPr>
                <w:rFonts w:ascii="Times New Roman" w:hAnsi="Times New Roman"/>
              </w:rPr>
            </w:pPr>
            <w:r w:rsidRPr="00E52F12">
              <w:rPr>
                <w:rFonts w:ascii="Times New Roman" w:hAnsi="Times New Roman"/>
              </w:rPr>
              <w:t>Государства Востока: Начало европейской колонизации</w:t>
            </w:r>
            <w:r>
              <w:rPr>
                <w:rFonts w:ascii="Times New Roman" w:hAnsi="Times New Roman"/>
              </w:rPr>
              <w:t>. Китай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A70777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Империя Цин в Китае. Китай: сопротивление реформам. «Открытие»Китая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A7077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§29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4C31B0" w:rsidRPr="00401D52" w:rsidTr="004C31B0">
        <w:trPr>
          <w:trHeight w:val="86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860AFF">
            <w:pPr>
              <w:spacing w:after="0" w:line="240" w:lineRule="auto"/>
              <w:rPr>
                <w:rFonts w:ascii="Times New Roman" w:hAnsi="Times New Roman"/>
              </w:rPr>
            </w:pPr>
            <w:r w:rsidRPr="00E52F12">
              <w:rPr>
                <w:rFonts w:ascii="Times New Roman" w:hAnsi="Times New Roman"/>
              </w:rPr>
              <w:t>Государства Востока: Начало европейской колонизации</w:t>
            </w:r>
            <w:r>
              <w:rPr>
                <w:rFonts w:ascii="Times New Roman" w:hAnsi="Times New Roman"/>
              </w:rPr>
              <w:t>.</w:t>
            </w:r>
            <w:r w:rsidRPr="00E52F12">
              <w:rPr>
                <w:rFonts w:ascii="Times New Roman" w:hAnsi="Times New Roman"/>
              </w:rPr>
              <w:t xml:space="preserve"> </w:t>
            </w:r>
            <w:r w:rsidRPr="00401D52">
              <w:rPr>
                <w:rFonts w:ascii="Times New Roman" w:hAnsi="Times New Roman"/>
              </w:rPr>
              <w:t>Япония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860AFF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Образование централизованного государства и установление сёгуната Токугава в Японии.</w:t>
            </w:r>
          </w:p>
          <w:p w:rsidR="004C31B0" w:rsidRPr="00401D52" w:rsidRDefault="004C31B0" w:rsidP="00860AFF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Начало модернизации в Японии.  Реформы Мэйдзи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860AF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§30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4C31B0" w:rsidRPr="00401D52" w:rsidTr="004C31B0">
        <w:trPr>
          <w:trHeight w:val="86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23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 xml:space="preserve">Международные отношения: </w:t>
            </w:r>
          </w:p>
          <w:p w:rsidR="004C31B0" w:rsidRPr="00401D52" w:rsidRDefault="004C31B0" w:rsidP="00401D5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Международные отношения  в конце XVII—XVIII в. Европейские  конфликты и дипломатия. Семилетняя война. Разделы Речи Посполитой. Колониальные захваты европейских держав.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§31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4C31B0" w:rsidRPr="00401D52" w:rsidTr="004C31B0">
        <w:trPr>
          <w:trHeight w:val="86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24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Тестирование  по теме «Европейские государства в 19 веке»</w:t>
            </w:r>
          </w:p>
          <w:p w:rsidR="004C31B0" w:rsidRPr="00401D52" w:rsidRDefault="004C31B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9BBB59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rPr>
                <w:rFonts w:ascii="Times New Roman" w:hAnsi="Times New Roman"/>
                <w:i/>
                <w:color w:val="9BBB59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31B0" w:rsidRPr="00401D52" w:rsidRDefault="004C31B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</w:tbl>
    <w:p w:rsidR="00401D52" w:rsidRPr="00401D52" w:rsidRDefault="00401D52" w:rsidP="00401D52">
      <w:pPr>
        <w:spacing w:after="0" w:line="240" w:lineRule="auto"/>
        <w:rPr>
          <w:rFonts w:ascii="Times New Roman" w:hAnsi="Times New Roman"/>
          <w:sz w:val="32"/>
          <w:szCs w:val="32"/>
        </w:rPr>
      </w:pP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142"/>
        <w:gridCol w:w="9"/>
        <w:gridCol w:w="2826"/>
        <w:gridCol w:w="851"/>
        <w:gridCol w:w="8363"/>
        <w:gridCol w:w="283"/>
        <w:gridCol w:w="426"/>
        <w:gridCol w:w="992"/>
        <w:gridCol w:w="141"/>
        <w:gridCol w:w="709"/>
      </w:tblGrid>
      <w:tr w:rsidR="00401D52" w:rsidRPr="00401D52" w:rsidTr="008D0584">
        <w:trPr>
          <w:trHeight w:val="286"/>
        </w:trPr>
        <w:tc>
          <w:tcPr>
            <w:tcW w:w="1541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D52" w:rsidRPr="00401D52" w:rsidRDefault="00111DF0" w:rsidP="00401D52">
            <w:pPr>
              <w:shd w:val="clear" w:color="auto" w:fill="FFFFFF"/>
              <w:spacing w:after="0" w:line="240" w:lineRule="auto"/>
              <w:ind w:right="5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eastAsia="Batang" w:hAnsi="Times New Roman"/>
                <w:b/>
              </w:rPr>
              <w:t xml:space="preserve">2. </w:t>
            </w:r>
            <w:r w:rsidR="00401D52" w:rsidRPr="00401D52">
              <w:rPr>
                <w:rFonts w:ascii="Times New Roman" w:eastAsia="Batang" w:hAnsi="Times New Roman"/>
                <w:b/>
              </w:rPr>
              <w:t>История России в 18  в.(36 часа)</w:t>
            </w:r>
          </w:p>
          <w:p w:rsidR="00401D52" w:rsidRPr="00401D52" w:rsidRDefault="00401D52" w:rsidP="00401D5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401D52">
              <w:rPr>
                <w:rFonts w:ascii="Times New Roman" w:hAnsi="Times New Roman"/>
              </w:rPr>
              <w:t xml:space="preserve"> </w:t>
            </w:r>
          </w:p>
        </w:tc>
      </w:tr>
      <w:tr w:rsidR="00E03240" w:rsidRPr="00401D52" w:rsidTr="008D0584">
        <w:trPr>
          <w:trHeight w:val="541"/>
        </w:trPr>
        <w:tc>
          <w:tcPr>
            <w:tcW w:w="8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1</w:t>
            </w:r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Введение.</w:t>
            </w:r>
          </w:p>
        </w:tc>
        <w:tc>
          <w:tcPr>
            <w:tcW w:w="9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Повторение основных понятий курса истории России за 7 класс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Стр</w:t>
            </w:r>
            <w:r w:rsidR="000F0F4E">
              <w:rPr>
                <w:rFonts w:ascii="Times New Roman" w:hAnsi="Times New Roman"/>
              </w:rPr>
              <w:t xml:space="preserve">. </w:t>
            </w:r>
            <w:r w:rsidRPr="00401D52">
              <w:rPr>
                <w:rFonts w:ascii="Times New Roman" w:hAnsi="Times New Roman"/>
              </w:rPr>
              <w:t>4-6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401D52" w:rsidRPr="00401D52" w:rsidTr="008D0584">
        <w:trPr>
          <w:trHeight w:val="452"/>
        </w:trPr>
        <w:tc>
          <w:tcPr>
            <w:tcW w:w="1541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D52" w:rsidRPr="00401D52" w:rsidRDefault="00401D52" w:rsidP="00401D5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401D52">
              <w:rPr>
                <w:rFonts w:ascii="Times New Roman" w:hAnsi="Times New Roman"/>
                <w:b/>
              </w:rPr>
              <w:t>Глава №1 «Россия в эпоху Петра 1»- 13 часов</w:t>
            </w:r>
          </w:p>
        </w:tc>
      </w:tr>
      <w:tr w:rsidR="00E03240" w:rsidRPr="00401D52" w:rsidTr="00E52F12">
        <w:trPr>
          <w:trHeight w:val="88"/>
        </w:trPr>
        <w:tc>
          <w:tcPr>
            <w:tcW w:w="8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2</w:t>
            </w:r>
          </w:p>
        </w:tc>
        <w:tc>
          <w:tcPr>
            <w:tcW w:w="3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Россия и Европа в конце 17 века</w:t>
            </w:r>
          </w:p>
        </w:tc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 xml:space="preserve">Усиление османской угрозы в Европе. Россия в борьбе с Турцией и Крымом. Россия и </w:t>
            </w:r>
            <w:r w:rsidRPr="00401D52">
              <w:rPr>
                <w:rFonts w:ascii="Times New Roman" w:hAnsi="Times New Roman"/>
              </w:rPr>
              <w:lastRenderedPageBreak/>
              <w:t>Священная лига. Борьба Франции за господство в Европе. Балтийский вопрос.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</w:rPr>
            </w:pPr>
            <w:r w:rsidRPr="00401D52">
              <w:rPr>
                <w:rFonts w:ascii="Times New Roman" w:hAnsi="Times New Roman"/>
                <w:color w:val="000000"/>
              </w:rPr>
              <w:lastRenderedPageBreak/>
              <w:t>§1 пересказ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E03240" w:rsidRPr="00401D52" w:rsidTr="00E52F12">
        <w:trPr>
          <w:trHeight w:val="88"/>
        </w:trPr>
        <w:tc>
          <w:tcPr>
            <w:tcW w:w="8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lastRenderedPageBreak/>
              <w:t>3</w:t>
            </w:r>
          </w:p>
        </w:tc>
        <w:tc>
          <w:tcPr>
            <w:tcW w:w="3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Предпосылки петровских реформ</w:t>
            </w:r>
          </w:p>
        </w:tc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Усиление иностранного капитала в Россию. Симеон Полоцкий. Политический курс.  Реформы.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401D52">
              <w:rPr>
                <w:rFonts w:ascii="Times New Roman" w:hAnsi="Times New Roman"/>
                <w:i/>
              </w:rPr>
              <w:t>§2</w:t>
            </w:r>
            <w:r w:rsidRPr="00401D52">
              <w:rPr>
                <w:rFonts w:ascii="Times New Roman" w:hAnsi="Times New Roman"/>
                <w:color w:val="000000"/>
              </w:rPr>
              <w:t xml:space="preserve"> пересказ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E03240" w:rsidRPr="00401D52" w:rsidTr="00E52F12">
        <w:trPr>
          <w:trHeight w:val="88"/>
        </w:trPr>
        <w:tc>
          <w:tcPr>
            <w:tcW w:w="8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4</w:t>
            </w:r>
          </w:p>
        </w:tc>
        <w:tc>
          <w:tcPr>
            <w:tcW w:w="3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0F0F4E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401D52">
              <w:rPr>
                <w:rFonts w:ascii="Times New Roman" w:hAnsi="Times New Roman"/>
              </w:rPr>
              <w:t>Начало правления Петра 1</w:t>
            </w:r>
            <w:r w:rsidRPr="00401D52">
              <w:rPr>
                <w:rFonts w:ascii="Times New Roman" w:hAnsi="Times New Roman"/>
                <w:i/>
              </w:rPr>
              <w:t>.</w:t>
            </w:r>
          </w:p>
        </w:tc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 xml:space="preserve">Детство. Двоецарствование. Царевна Софья. Азовские походы. Великое посольство.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401D52">
              <w:rPr>
                <w:rFonts w:ascii="Times New Roman" w:hAnsi="Times New Roman"/>
                <w:i/>
              </w:rPr>
              <w:t>§3</w:t>
            </w:r>
            <w:r w:rsidRPr="00401D52">
              <w:rPr>
                <w:rFonts w:ascii="Times New Roman" w:hAnsi="Times New Roman"/>
                <w:color w:val="000000"/>
              </w:rPr>
              <w:t xml:space="preserve"> пересказ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E03240" w:rsidRPr="00401D52" w:rsidTr="00E52F12">
        <w:trPr>
          <w:trHeight w:val="210"/>
        </w:trPr>
        <w:tc>
          <w:tcPr>
            <w:tcW w:w="82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5</w:t>
            </w:r>
          </w:p>
        </w:tc>
        <w:tc>
          <w:tcPr>
            <w:tcW w:w="367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Северная война</w:t>
            </w:r>
          </w:p>
        </w:tc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1D52">
              <w:rPr>
                <w:rFonts w:ascii="Times New Roman" w:hAnsi="Times New Roman"/>
                <w:sz w:val="24"/>
                <w:szCs w:val="24"/>
              </w:rPr>
              <w:t>Начало войны. Поражение под Нарвой. Реформы армии. Полтавская «виктория». Прутский поход. Победа русского флота.</w:t>
            </w:r>
          </w:p>
        </w:tc>
        <w:tc>
          <w:tcPr>
            <w:tcW w:w="155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401D52">
              <w:rPr>
                <w:rFonts w:ascii="Times New Roman" w:hAnsi="Times New Roman"/>
                <w:i/>
              </w:rPr>
              <w:t>§4</w:t>
            </w:r>
            <w:r w:rsidRPr="00401D52">
              <w:rPr>
                <w:rFonts w:ascii="Times New Roman" w:hAnsi="Times New Roman"/>
                <w:color w:val="000000"/>
              </w:rPr>
              <w:t xml:space="preserve"> пересказ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401D52">
              <w:rPr>
                <w:rFonts w:ascii="Times New Roman" w:hAnsi="Times New Roman"/>
                <w:i/>
              </w:rPr>
              <w:t xml:space="preserve"> </w:t>
            </w:r>
          </w:p>
        </w:tc>
      </w:tr>
      <w:tr w:rsidR="00E03240" w:rsidRPr="00401D52" w:rsidTr="00E52F12">
        <w:trPr>
          <w:trHeight w:val="595"/>
        </w:trPr>
        <w:tc>
          <w:tcPr>
            <w:tcW w:w="82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367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Реформы управление Петра 1.</w:t>
            </w:r>
          </w:p>
        </w:tc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1D52">
              <w:rPr>
                <w:rFonts w:ascii="Times New Roman" w:hAnsi="Times New Roman"/>
                <w:sz w:val="24"/>
                <w:szCs w:val="24"/>
              </w:rPr>
              <w:t>Создание Сената и коллегий. Указ единовластия. Реформа местного самоуправления.</w:t>
            </w:r>
          </w:p>
        </w:tc>
        <w:tc>
          <w:tcPr>
            <w:tcW w:w="155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401D52">
              <w:rPr>
                <w:rFonts w:ascii="Times New Roman" w:hAnsi="Times New Roman"/>
                <w:i/>
              </w:rPr>
              <w:t>§5</w:t>
            </w:r>
            <w:r w:rsidRPr="00401D52">
              <w:rPr>
                <w:rFonts w:ascii="Times New Roman" w:hAnsi="Times New Roman"/>
                <w:color w:val="000000"/>
              </w:rPr>
              <w:t>пересказ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E03240" w:rsidRPr="00401D52" w:rsidTr="00E52F12">
        <w:trPr>
          <w:trHeight w:val="88"/>
        </w:trPr>
        <w:tc>
          <w:tcPr>
            <w:tcW w:w="8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7</w:t>
            </w:r>
          </w:p>
        </w:tc>
        <w:tc>
          <w:tcPr>
            <w:tcW w:w="3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 xml:space="preserve">Экономическая политика Петра 1. </w:t>
            </w:r>
          </w:p>
        </w:tc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1D52">
              <w:rPr>
                <w:rFonts w:ascii="Times New Roman" w:hAnsi="Times New Roman"/>
                <w:sz w:val="24"/>
                <w:szCs w:val="24"/>
              </w:rPr>
              <w:t>Роль государства в экономике. Развитие промышленности. Мануфактура. Развитие торговли, транспортных путей и налоговой системы. Развитие с/х. Итоги.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401D52">
              <w:rPr>
                <w:rFonts w:ascii="Times New Roman" w:hAnsi="Times New Roman"/>
                <w:i/>
              </w:rPr>
              <w:t>§6</w:t>
            </w:r>
            <w:r w:rsidRPr="00401D52">
              <w:rPr>
                <w:rFonts w:ascii="Times New Roman" w:hAnsi="Times New Roman"/>
                <w:color w:val="000000"/>
              </w:rPr>
              <w:t xml:space="preserve"> пересказ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401D52">
              <w:rPr>
                <w:rFonts w:ascii="Times New Roman" w:hAnsi="Times New Roman"/>
                <w:i/>
              </w:rPr>
              <w:t xml:space="preserve"> </w:t>
            </w:r>
          </w:p>
        </w:tc>
      </w:tr>
      <w:tr w:rsidR="00E03240" w:rsidRPr="00401D52" w:rsidTr="00E52F12">
        <w:trPr>
          <w:trHeight w:val="88"/>
        </w:trPr>
        <w:tc>
          <w:tcPr>
            <w:tcW w:w="8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8</w:t>
            </w:r>
          </w:p>
        </w:tc>
        <w:tc>
          <w:tcPr>
            <w:tcW w:w="3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Российское общество в Петровскую эпоху.</w:t>
            </w:r>
          </w:p>
        </w:tc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 xml:space="preserve">Дворянское сословие. Города и горожане.  Положение крестьян.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401D52">
              <w:rPr>
                <w:rFonts w:ascii="Times New Roman" w:hAnsi="Times New Roman"/>
                <w:i/>
              </w:rPr>
              <w:t>§7</w:t>
            </w:r>
            <w:r w:rsidRPr="00401D52">
              <w:rPr>
                <w:rFonts w:ascii="Times New Roman" w:hAnsi="Times New Roman"/>
                <w:color w:val="000000"/>
              </w:rPr>
              <w:t xml:space="preserve"> пересказ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E03240" w:rsidRPr="00401D52" w:rsidTr="00E52F12">
        <w:trPr>
          <w:trHeight w:val="88"/>
        </w:trPr>
        <w:tc>
          <w:tcPr>
            <w:tcW w:w="8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9</w:t>
            </w:r>
          </w:p>
        </w:tc>
        <w:tc>
          <w:tcPr>
            <w:tcW w:w="3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Церковная реформа.</w:t>
            </w:r>
          </w:p>
        </w:tc>
        <w:tc>
          <w:tcPr>
            <w:tcW w:w="864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 xml:space="preserve"> Петр 1 и церковь. Упразднение патриаршества. Старообрядцы.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401D52">
              <w:rPr>
                <w:rFonts w:ascii="Times New Roman" w:hAnsi="Times New Roman"/>
              </w:rPr>
              <w:t>§ 8</w:t>
            </w:r>
            <w:r w:rsidRPr="00401D52">
              <w:rPr>
                <w:rFonts w:ascii="Times New Roman" w:hAnsi="Times New Roman"/>
                <w:color w:val="000000"/>
              </w:rPr>
              <w:t xml:space="preserve"> </w:t>
            </w:r>
            <w:r w:rsidRPr="00401D52">
              <w:rPr>
                <w:rFonts w:ascii="Times New Roman" w:hAnsi="Times New Roman"/>
              </w:rPr>
              <w:t>пересказ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E03240" w:rsidRPr="00401D52" w:rsidTr="00E52F12">
        <w:trPr>
          <w:trHeight w:val="88"/>
        </w:trPr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10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Социальные и национальные движения. Оппозиция реформам.</w:t>
            </w:r>
          </w:p>
        </w:tc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 xml:space="preserve">Причины народных реформ. Астраханское восстание. Восстание Булавина. Башкирское восстание. Башкирское восстание. Выступление старообрядцев.  </w:t>
            </w:r>
            <w:r w:rsidRPr="00401D52">
              <w:rPr>
                <w:rFonts w:ascii="Times New Roman" w:hAnsi="Times New Roman"/>
                <w:lang w:val="en-US"/>
              </w:rPr>
              <w:t>Выступлени</w:t>
            </w:r>
            <w:r w:rsidRPr="00401D52">
              <w:rPr>
                <w:rFonts w:ascii="Times New Roman" w:hAnsi="Times New Roman"/>
              </w:rPr>
              <w:t xml:space="preserve">я </w:t>
            </w:r>
            <w:r w:rsidRPr="00401D52">
              <w:rPr>
                <w:rFonts w:ascii="Times New Roman" w:hAnsi="Times New Roman"/>
                <w:lang w:val="en-US"/>
              </w:rPr>
              <w:t xml:space="preserve"> </w:t>
            </w:r>
            <w:r w:rsidRPr="00401D52">
              <w:rPr>
                <w:rFonts w:ascii="Times New Roman" w:hAnsi="Times New Roman"/>
              </w:rPr>
              <w:t>против  реформ.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401D52">
              <w:rPr>
                <w:rFonts w:ascii="Times New Roman" w:hAnsi="Times New Roman"/>
              </w:rPr>
              <w:t>§</w:t>
            </w:r>
            <w:r w:rsidRPr="00401D52">
              <w:rPr>
                <w:rFonts w:ascii="Times New Roman" w:hAnsi="Times New Roman"/>
                <w:color w:val="000000"/>
              </w:rPr>
              <w:t xml:space="preserve"> 9</w:t>
            </w:r>
            <w:r w:rsidRPr="00401D52">
              <w:rPr>
                <w:rFonts w:ascii="Times New Roman" w:hAnsi="Times New Roman"/>
              </w:rPr>
              <w:t>пересказ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3240" w:rsidRPr="00401D52" w:rsidRDefault="00C24BBD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3ч</w:t>
            </w:r>
          </w:p>
        </w:tc>
      </w:tr>
      <w:tr w:rsidR="00E03240" w:rsidRPr="00401D52" w:rsidTr="00E52F12">
        <w:trPr>
          <w:trHeight w:val="88"/>
        </w:trPr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11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Перемены в культуре России в годы петровских реформ.</w:t>
            </w:r>
          </w:p>
        </w:tc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Наука. Образование. Художественная культура.  Изменения в повседневной жизни.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401D52">
              <w:rPr>
                <w:rFonts w:ascii="Times New Roman" w:hAnsi="Times New Roman"/>
                <w:i/>
              </w:rPr>
              <w:t>§10</w:t>
            </w:r>
            <w:r w:rsidRPr="00401D52">
              <w:rPr>
                <w:rFonts w:ascii="Times New Roman" w:hAnsi="Times New Roman"/>
                <w:color w:val="000000"/>
              </w:rPr>
              <w:t xml:space="preserve"> </w:t>
            </w:r>
            <w:r w:rsidRPr="00401D52">
              <w:rPr>
                <w:rFonts w:ascii="Times New Roman" w:hAnsi="Times New Roman"/>
                <w:i/>
              </w:rPr>
              <w:t>пересказ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E03240" w:rsidRPr="00401D52" w:rsidTr="00E52F12">
        <w:trPr>
          <w:trHeight w:val="622"/>
        </w:trPr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12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Повседневная жизнь и быт при Петре 1.</w:t>
            </w:r>
          </w:p>
        </w:tc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Дворянский образ жизни. В крестьянском и городском «миру». Новшества в повседневной жизни.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401D52">
              <w:rPr>
                <w:rFonts w:ascii="Times New Roman" w:hAnsi="Times New Roman"/>
              </w:rPr>
              <w:t>§11</w:t>
            </w:r>
            <w:r w:rsidRPr="00401D52">
              <w:rPr>
                <w:rFonts w:ascii="Times New Roman" w:hAnsi="Times New Roman"/>
                <w:i/>
              </w:rPr>
              <w:t xml:space="preserve"> пересказ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E03240" w:rsidRPr="00401D52" w:rsidTr="00E52F12">
        <w:trPr>
          <w:trHeight w:val="88"/>
        </w:trPr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13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Значение петровских преобразований в истории страны.</w:t>
            </w:r>
          </w:p>
        </w:tc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Характер петровских реформ.  Успехи и неудачи.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401D52">
              <w:rPr>
                <w:rFonts w:ascii="Times New Roman" w:hAnsi="Times New Roman"/>
              </w:rPr>
              <w:t>§12</w:t>
            </w:r>
            <w:r w:rsidRPr="00401D52">
              <w:rPr>
                <w:rFonts w:ascii="Times New Roman" w:hAnsi="Times New Roman"/>
                <w:i/>
              </w:rPr>
              <w:t xml:space="preserve"> пересказ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E03240" w:rsidRPr="00401D52" w:rsidTr="00E52F12">
        <w:trPr>
          <w:trHeight w:val="88"/>
        </w:trPr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14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401D52">
              <w:rPr>
                <w:rFonts w:ascii="Times New Roman" w:hAnsi="Times New Roman"/>
                <w:i/>
              </w:rPr>
              <w:t>Контрольный тест по теме ««Россия в эпоху Петра 1»</w:t>
            </w:r>
          </w:p>
        </w:tc>
        <w:tc>
          <w:tcPr>
            <w:tcW w:w="8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 xml:space="preserve">повторение и обобщение изученного материала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401D52">
              <w:rPr>
                <w:rFonts w:ascii="Times New Roman" w:hAnsi="Times New Roman"/>
              </w:rPr>
              <w:t xml:space="preserve"> Не задано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401D52">
              <w:rPr>
                <w:rFonts w:ascii="Times New Roman" w:hAnsi="Times New Roman"/>
                <w:i/>
              </w:rPr>
              <w:t xml:space="preserve"> </w:t>
            </w:r>
          </w:p>
        </w:tc>
      </w:tr>
      <w:tr w:rsidR="00401D52" w:rsidRPr="00401D52" w:rsidTr="008D0584">
        <w:trPr>
          <w:trHeight w:val="88"/>
        </w:trPr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D52" w:rsidRPr="00401D52" w:rsidRDefault="00401D52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6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D52" w:rsidRPr="00401D52" w:rsidRDefault="00401D52" w:rsidP="00401D52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</w:rPr>
            </w:pPr>
          </w:p>
        </w:tc>
      </w:tr>
      <w:tr w:rsidR="00E03240" w:rsidRPr="00401D52" w:rsidTr="001B5D65">
        <w:trPr>
          <w:trHeight w:val="88"/>
        </w:trPr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15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Эпоха дворцовых переворотов (1725-1762 гг)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 xml:space="preserve">Причины дворцовых переворотов. Екатерина 1. Петр 2. « Верховники» </w:t>
            </w:r>
          </w:p>
          <w:p w:rsidR="00E03240" w:rsidRPr="00401D52" w:rsidRDefault="00E03240" w:rsidP="00401D5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Анна Иоановна. Иван 6 .Елизавета Петровна. Петр 3.</w:t>
            </w:r>
          </w:p>
        </w:tc>
        <w:tc>
          <w:tcPr>
            <w:tcW w:w="18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401D52">
              <w:rPr>
                <w:rFonts w:ascii="Times New Roman" w:hAnsi="Times New Roman"/>
              </w:rPr>
              <w:t>§14читать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E03240" w:rsidRPr="00401D52" w:rsidTr="001B5D65">
        <w:trPr>
          <w:trHeight w:val="88"/>
        </w:trPr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 xml:space="preserve">16 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Внутренняя политика и экономика России (1725-1762)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Система управления. Укрепление позиции дворянства. Экономика России.</w:t>
            </w:r>
          </w:p>
        </w:tc>
        <w:tc>
          <w:tcPr>
            <w:tcW w:w="18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401D52">
              <w:rPr>
                <w:rFonts w:ascii="Times New Roman" w:hAnsi="Times New Roman"/>
              </w:rPr>
              <w:t>§</w:t>
            </w:r>
            <w:r w:rsidRPr="00401D52">
              <w:rPr>
                <w:rFonts w:ascii="Times New Roman" w:hAnsi="Times New Roman"/>
                <w:i/>
              </w:rPr>
              <w:t>15 пересказ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E03240" w:rsidRPr="00401D52" w:rsidTr="001B5D65">
        <w:trPr>
          <w:trHeight w:val="88"/>
        </w:trPr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17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Внешняя политика России в 1725-1762 гг.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В сообществе европейских держав.  Семилетняя война. На южных и восточных рубежах.</w:t>
            </w:r>
          </w:p>
        </w:tc>
        <w:tc>
          <w:tcPr>
            <w:tcW w:w="18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401D52">
              <w:rPr>
                <w:rFonts w:ascii="Times New Roman" w:hAnsi="Times New Roman"/>
              </w:rPr>
              <w:t>§16 пересказ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E03240" w:rsidRPr="00401D52" w:rsidTr="001B5D65">
        <w:trPr>
          <w:trHeight w:val="88"/>
        </w:trPr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18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Национальная и религиозная политика в 1725-1762 гг.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 xml:space="preserve"> Прибалтика и Украина.  На восточных окраинах. Башкирские восстания. Религиозная политика.</w:t>
            </w:r>
          </w:p>
        </w:tc>
        <w:tc>
          <w:tcPr>
            <w:tcW w:w="18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401D52">
              <w:rPr>
                <w:rFonts w:ascii="Times New Roman" w:hAnsi="Times New Roman"/>
              </w:rPr>
              <w:t>Стр. 105-111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401D52">
              <w:rPr>
                <w:rFonts w:ascii="Times New Roman" w:hAnsi="Times New Roman"/>
                <w:i/>
              </w:rPr>
              <w:t xml:space="preserve"> </w:t>
            </w:r>
          </w:p>
        </w:tc>
      </w:tr>
      <w:tr w:rsidR="00E03240" w:rsidRPr="00401D52" w:rsidTr="001B5D65">
        <w:trPr>
          <w:trHeight w:val="88"/>
        </w:trPr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19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401D52">
              <w:rPr>
                <w:rFonts w:ascii="Times New Roman" w:hAnsi="Times New Roman"/>
                <w:i/>
              </w:rPr>
              <w:t xml:space="preserve">Контрольное тестирование по </w:t>
            </w:r>
            <w:r w:rsidRPr="00401D52">
              <w:rPr>
                <w:rFonts w:ascii="Times New Roman" w:hAnsi="Times New Roman"/>
                <w:i/>
              </w:rPr>
              <w:lastRenderedPageBreak/>
              <w:t>теме «Россия при наследниках Петра: эпоха дворцовых переворотов»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lastRenderedPageBreak/>
              <w:t>повторение и обобщение изученного материала</w:t>
            </w:r>
          </w:p>
        </w:tc>
        <w:tc>
          <w:tcPr>
            <w:tcW w:w="18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401D52">
              <w:rPr>
                <w:rFonts w:ascii="Times New Roman" w:hAnsi="Times New Roman"/>
              </w:rPr>
              <w:t>Не задано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401D52" w:rsidRPr="00401D52" w:rsidTr="008D0584">
        <w:trPr>
          <w:trHeight w:val="88"/>
        </w:trPr>
        <w:tc>
          <w:tcPr>
            <w:tcW w:w="1541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D52" w:rsidRPr="00401D52" w:rsidRDefault="00401D52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E03240" w:rsidRPr="00401D52" w:rsidTr="001B5D65">
        <w:trPr>
          <w:trHeight w:val="8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20</w:t>
            </w: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Россия в системе международных отношений.</w:t>
            </w:r>
          </w:p>
        </w:tc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Россия и Франция, Англия, Австрия, Пруссия, Швейцария, Турция и Крым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401D52">
              <w:rPr>
                <w:rFonts w:ascii="Times New Roman" w:hAnsi="Times New Roman"/>
              </w:rPr>
              <w:t>§17пересказ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E03240" w:rsidRPr="00401D52" w:rsidTr="001B5D65">
        <w:trPr>
          <w:trHeight w:val="8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21</w:t>
            </w: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Внутренняя политика Екатерины 2.</w:t>
            </w:r>
          </w:p>
        </w:tc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Просвещенный абсолютизм.  Реформы.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401D52">
              <w:rPr>
                <w:rFonts w:ascii="Times New Roman" w:hAnsi="Times New Roman"/>
              </w:rPr>
              <w:t>§18 пересказ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E03240" w:rsidRPr="00401D52" w:rsidTr="001B5D65">
        <w:trPr>
          <w:trHeight w:val="4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22</w:t>
            </w: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Экономическое развитие России при Екатерине. 2</w:t>
            </w:r>
          </w:p>
        </w:tc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Развитие с/х., промышленности, торговли, денежной системы.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401D52">
              <w:rPr>
                <w:rFonts w:ascii="Times New Roman" w:hAnsi="Times New Roman"/>
              </w:rPr>
              <w:t>§19 пересказ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E03240" w:rsidRPr="00401D52" w:rsidTr="001B5D65">
        <w:trPr>
          <w:trHeight w:val="8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23</w:t>
            </w: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 xml:space="preserve">Социальная структура российского общества во </w:t>
            </w:r>
          </w:p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2 половине 18 века.</w:t>
            </w:r>
          </w:p>
        </w:tc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 xml:space="preserve">«Золотой век дворянства», «Крестьянское житие», </w:t>
            </w:r>
          </w:p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 xml:space="preserve">«Среднего рода люди»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401D52">
              <w:rPr>
                <w:rFonts w:ascii="Times New Roman" w:hAnsi="Times New Roman"/>
              </w:rPr>
              <w:t>§20 пересказ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E03240" w:rsidRPr="00401D52" w:rsidTr="001B5D65">
        <w:trPr>
          <w:trHeight w:val="75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24</w:t>
            </w: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 xml:space="preserve">Восстание под предводительством </w:t>
            </w:r>
          </w:p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Е. Пугачева.</w:t>
            </w:r>
          </w:p>
        </w:tc>
        <w:tc>
          <w:tcPr>
            <w:tcW w:w="907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Причины восстания. Основные этапы. Расправа с восставшими.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401D52">
              <w:rPr>
                <w:rFonts w:ascii="Times New Roman" w:hAnsi="Times New Roman"/>
              </w:rPr>
              <w:t>§21. пересказ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E03240" w:rsidRPr="00401D52" w:rsidTr="001B5D65">
        <w:trPr>
          <w:trHeight w:val="8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25</w:t>
            </w: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Народы России. Национальная и религиозная политика</w:t>
            </w:r>
          </w:p>
        </w:tc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 xml:space="preserve">Формирование кубанского казачества. </w:t>
            </w:r>
          </w:p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 xml:space="preserve">Привлечение иностранцев в Россию. </w:t>
            </w:r>
          </w:p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Религиозная политика.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401D52">
              <w:rPr>
                <w:rFonts w:ascii="Times New Roman" w:hAnsi="Times New Roman"/>
              </w:rPr>
              <w:t>Стр. 32-37</w:t>
            </w:r>
          </w:p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E03240" w:rsidRPr="00401D52" w:rsidTr="001B5D65">
        <w:trPr>
          <w:trHeight w:val="8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26</w:t>
            </w: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Внешняя политика Екатерины 2</w:t>
            </w:r>
          </w:p>
        </w:tc>
        <w:tc>
          <w:tcPr>
            <w:tcW w:w="907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Основные направления внешней политики. Русско-Турецкая война. Русско-грузинские отношения. Раздел Речи Посполитой.  Война со Швецией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401D52">
              <w:rPr>
                <w:rFonts w:ascii="Times New Roman" w:hAnsi="Times New Roman"/>
              </w:rPr>
              <w:t>§ 22 пересказ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E03240" w:rsidRPr="00401D52" w:rsidTr="001B5D65">
        <w:trPr>
          <w:trHeight w:val="51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27</w:t>
            </w: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Начало освоение Новороссии и Крыма</w:t>
            </w:r>
          </w:p>
        </w:tc>
        <w:tc>
          <w:tcPr>
            <w:tcW w:w="907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Переселенческая политика. Образование новых городов. Освоение Крыма и Севастополь.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§ 23 пересказ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E03240" w:rsidRPr="00401D52" w:rsidTr="001B5D65">
        <w:trPr>
          <w:trHeight w:val="8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28</w:t>
            </w: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Контрольное тестирование по теме «Россия при Екатерине 2</w:t>
            </w:r>
            <w:r w:rsidRPr="00401D52">
              <w:rPr>
                <w:rFonts w:ascii="Times New Roman" w:hAnsi="Times New Roman"/>
                <w:b/>
              </w:rPr>
              <w:t>»</w:t>
            </w:r>
          </w:p>
        </w:tc>
        <w:tc>
          <w:tcPr>
            <w:tcW w:w="10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повторение и обобщение изученного материала</w:t>
            </w:r>
          </w:p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401D52">
              <w:rPr>
                <w:rFonts w:ascii="Times New Roman" w:hAnsi="Times New Roman"/>
                <w:i/>
              </w:rPr>
              <w:t>Не задано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401D52" w:rsidRPr="00401D52" w:rsidTr="008D0584">
        <w:trPr>
          <w:trHeight w:val="88"/>
        </w:trPr>
        <w:tc>
          <w:tcPr>
            <w:tcW w:w="1541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D52" w:rsidRPr="00401D52" w:rsidRDefault="00401D52" w:rsidP="00401D52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</w:rPr>
            </w:pPr>
            <w:r w:rsidRPr="00401D52">
              <w:rPr>
                <w:rFonts w:ascii="Times New Roman" w:hAnsi="Times New Roman"/>
                <w:b/>
              </w:rPr>
              <w:t>Глава №4 «Российская империя при Павле 1»-2 ч.</w:t>
            </w:r>
          </w:p>
        </w:tc>
      </w:tr>
      <w:tr w:rsidR="00E03240" w:rsidRPr="00401D52" w:rsidTr="001B5D65">
        <w:trPr>
          <w:trHeight w:val="8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29</w:t>
            </w: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 xml:space="preserve">Внутренняя политика </w:t>
            </w:r>
          </w:p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при Павле 1</w:t>
            </w:r>
          </w:p>
        </w:tc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Личность Павла.  Преобразование в армии. Полицейский  произвол.  Крестьянский дворец.  «жалованная грамота « дворянству.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§ 24 пересказ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3240" w:rsidRPr="00401D52" w:rsidRDefault="008D0584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 xml:space="preserve"> </w:t>
            </w:r>
            <w:r w:rsidR="00E03240" w:rsidRPr="00401D52">
              <w:rPr>
                <w:rFonts w:ascii="Times New Roman" w:hAnsi="Times New Roman"/>
                <w:i/>
              </w:rPr>
              <w:t xml:space="preserve"> </w:t>
            </w:r>
          </w:p>
        </w:tc>
      </w:tr>
      <w:tr w:rsidR="00E03240" w:rsidRPr="00401D52" w:rsidTr="001B5D65">
        <w:trPr>
          <w:trHeight w:val="8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30</w:t>
            </w: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Внешняя политика Павла 1</w:t>
            </w:r>
          </w:p>
        </w:tc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Выбор внешнеполитического курса. Итальянские и Швейцарские походы. Индийский поход. Заговор.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401D52" w:rsidRPr="00401D52" w:rsidTr="008D0584">
        <w:trPr>
          <w:trHeight w:val="88"/>
        </w:trPr>
        <w:tc>
          <w:tcPr>
            <w:tcW w:w="1541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D52" w:rsidRPr="00401D52" w:rsidRDefault="00401D52" w:rsidP="00401D52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</w:rPr>
            </w:pPr>
            <w:r w:rsidRPr="00401D52">
              <w:rPr>
                <w:rFonts w:ascii="Times New Roman" w:hAnsi="Times New Roman"/>
                <w:b/>
              </w:rPr>
              <w:t>Глава №4 «Культурное пространство Российской империи в 18 веке»-2</w:t>
            </w:r>
          </w:p>
        </w:tc>
      </w:tr>
      <w:tr w:rsidR="00E03240" w:rsidRPr="00401D52" w:rsidTr="001B5D65">
        <w:trPr>
          <w:trHeight w:val="126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lastRenderedPageBreak/>
              <w:t>31</w:t>
            </w: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Образование в России в 18 в.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Эпоха просвещения в Европе. Особенности развития худож. культуры. Литература. Пресса. Мемуары.</w:t>
            </w:r>
          </w:p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Век Просвещение и его влияние на художественную  школу.  Московский университет. Академия художеств. Домашнее обучение. Подготовка учительских кадров.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Прочитать стр. 72-77</w:t>
            </w:r>
          </w:p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 xml:space="preserve"> стр. 77-81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E03240" w:rsidRPr="00401D52" w:rsidTr="001B5D65">
        <w:trPr>
          <w:trHeight w:val="8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32</w:t>
            </w: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Российская наука т техника в 18 веке.</w:t>
            </w:r>
          </w:p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 xml:space="preserve">Русская архитектура 18 в 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 xml:space="preserve"> Создание Академии наук. Историческая наука, первые музеи. Развитие естественных наук.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Прочитать стр.81-85</w:t>
            </w:r>
          </w:p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Стр. 84-90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E03240" w:rsidRPr="00401D52" w:rsidTr="001B5D65">
        <w:trPr>
          <w:trHeight w:val="54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33</w:t>
            </w: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 xml:space="preserve">Живопись и скульптура. 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Русские художники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Прочитать стр.91-97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E03240" w:rsidRPr="00401D52" w:rsidTr="001B5D65">
        <w:trPr>
          <w:trHeight w:val="8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34</w:t>
            </w: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Музыкальное и театральное искусство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Иностранцы на русской сцене. Уличный театр в России. Музыка. Крепостной и домашний театр.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Прочитать стр.97-101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E03240" w:rsidRPr="00401D52" w:rsidTr="001B5D65">
        <w:trPr>
          <w:trHeight w:val="8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35</w:t>
            </w: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Народы России. Перемены в повседневной жизни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Русский народ. Народы России. Жилице. Досуг.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01D52">
              <w:rPr>
                <w:rFonts w:ascii="Times New Roman" w:hAnsi="Times New Roman"/>
                <w:sz w:val="16"/>
                <w:szCs w:val="16"/>
              </w:rPr>
              <w:t>Прочитать стр.101-112</w:t>
            </w:r>
          </w:p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  <w:sz w:val="16"/>
                <w:szCs w:val="16"/>
              </w:rPr>
              <w:t>Подготовка   к контрольной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E03240" w:rsidRPr="00401D52" w:rsidTr="001B5D65">
        <w:trPr>
          <w:trHeight w:val="8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36</w:t>
            </w: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Промежуточная  (Итоговая ) контрольная работа по курсу истории России 18 в.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повторение и обобщение изученного материала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</w:tbl>
    <w:p w:rsidR="00401D52" w:rsidRPr="00401D52" w:rsidRDefault="00401D52" w:rsidP="00401D52">
      <w:pPr>
        <w:tabs>
          <w:tab w:val="left" w:pos="4500"/>
        </w:tabs>
        <w:spacing w:after="0" w:line="240" w:lineRule="auto"/>
        <w:jc w:val="center"/>
        <w:outlineLvl w:val="0"/>
        <w:rPr>
          <w:rFonts w:ascii="Times New Roman" w:hAnsi="Times New Roman"/>
          <w:i/>
        </w:rPr>
      </w:pP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3828"/>
        <w:gridCol w:w="8363"/>
        <w:gridCol w:w="1843"/>
        <w:gridCol w:w="850"/>
      </w:tblGrid>
      <w:tr w:rsidR="00401D52" w:rsidRPr="00401D52" w:rsidTr="00E03240">
        <w:trPr>
          <w:trHeight w:val="86"/>
        </w:trPr>
        <w:tc>
          <w:tcPr>
            <w:tcW w:w="155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D52" w:rsidRPr="00401D52" w:rsidRDefault="00401D52" w:rsidP="00401D52">
            <w:pPr>
              <w:spacing w:after="0" w:line="240" w:lineRule="auto"/>
              <w:jc w:val="center"/>
              <w:outlineLvl w:val="0"/>
              <w:rPr>
                <w:rFonts w:ascii="Times New Roman" w:hAnsi="Times New Roman"/>
                <w:b/>
              </w:rPr>
            </w:pPr>
            <w:r w:rsidRPr="00401D52">
              <w:rPr>
                <w:rFonts w:ascii="Times New Roman" w:hAnsi="Times New Roman"/>
                <w:b/>
              </w:rPr>
              <w:t xml:space="preserve">История Татарстана 18 в. – 10 час. </w:t>
            </w:r>
          </w:p>
        </w:tc>
      </w:tr>
      <w:tr w:rsidR="00401D52" w:rsidRPr="00401D52" w:rsidTr="00E03240">
        <w:trPr>
          <w:trHeight w:val="86"/>
        </w:trPr>
        <w:tc>
          <w:tcPr>
            <w:tcW w:w="155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D52" w:rsidRPr="00401D52" w:rsidRDefault="00401D52" w:rsidP="00401D52">
            <w:pPr>
              <w:spacing w:after="0" w:line="240" w:lineRule="auto"/>
              <w:jc w:val="center"/>
              <w:outlineLvl w:val="0"/>
              <w:rPr>
                <w:rFonts w:ascii="Times New Roman" w:hAnsi="Times New Roman"/>
                <w:b/>
              </w:rPr>
            </w:pPr>
            <w:r w:rsidRPr="00401D52">
              <w:rPr>
                <w:rFonts w:ascii="Times New Roman" w:hAnsi="Times New Roman"/>
              </w:rPr>
              <w:t>Край в составе Российской империи</w:t>
            </w:r>
            <w:r w:rsidRPr="00401D52">
              <w:rPr>
                <w:rFonts w:ascii="Times New Roman" w:hAnsi="Times New Roman"/>
                <w:b/>
              </w:rPr>
              <w:t>.</w:t>
            </w:r>
          </w:p>
        </w:tc>
      </w:tr>
      <w:tr w:rsidR="00E03240" w:rsidRPr="00401D52" w:rsidTr="001B5D65">
        <w:trPr>
          <w:trHeight w:val="85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tabs>
                <w:tab w:val="left" w:pos="4500"/>
              </w:tabs>
              <w:spacing w:after="0" w:line="240" w:lineRule="auto"/>
              <w:jc w:val="center"/>
              <w:outlineLvl w:val="0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Введение.</w:t>
            </w:r>
            <w:r w:rsidRPr="00401D52">
              <w:rPr>
                <w:rFonts w:ascii="Times New Roman" w:hAnsi="Times New Roman"/>
                <w:bCs/>
              </w:rPr>
              <w:t xml:space="preserve">  </w:t>
            </w:r>
          </w:p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Повторение основных событий курса истории Татарстана 17 в.</w:t>
            </w:r>
          </w:p>
          <w:p w:rsidR="00E03240" w:rsidRPr="00401D52" w:rsidRDefault="00E03240" w:rsidP="00401D52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401D52">
              <w:rPr>
                <w:rFonts w:ascii="Times New Roman" w:hAnsi="Times New Roman"/>
              </w:rPr>
              <w:t>стр 22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FF0000"/>
              </w:rPr>
            </w:pPr>
          </w:p>
        </w:tc>
      </w:tr>
      <w:tr w:rsidR="00E03240" w:rsidRPr="00401D52" w:rsidTr="001B5D65">
        <w:trPr>
          <w:trHeight w:val="85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 xml:space="preserve"> Административная  реформа 1708-1710 гг.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 xml:space="preserve"> Страна была разделена на 8 губерний во главе с губернаторами. Существовавшие территориальные, в том числе приказ Казанского дворца. Участие  в финансировании из своих средств нужд армии, флота и дипломатического ведомства 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401D52">
              <w:rPr>
                <w:rFonts w:ascii="Times New Roman" w:hAnsi="Times New Roman"/>
              </w:rPr>
              <w:t>§5</w:t>
            </w:r>
          </w:p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FF0000"/>
              </w:rPr>
            </w:pPr>
          </w:p>
        </w:tc>
      </w:tr>
      <w:tr w:rsidR="00E03240" w:rsidRPr="00401D52" w:rsidTr="001B5D65">
        <w:trPr>
          <w:trHeight w:val="29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3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  <w:color w:val="000000"/>
              </w:rPr>
              <w:t xml:space="preserve">Социально-экономическое развитие края в XVIII. Создание мануфактур. 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  <w:color w:val="000000"/>
              </w:rPr>
              <w:t>В 1714 г. указ Петра I о создании шерстяных мануфактур ( Казанская суконная мануфактур («шерстяной завод»). Судостроение.  1719 г. в Казани основан пумповый завод.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401D52">
              <w:rPr>
                <w:rFonts w:ascii="Times New Roman" w:hAnsi="Times New Roman"/>
              </w:rPr>
              <w:t>§6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FF0000"/>
              </w:rPr>
            </w:pPr>
          </w:p>
        </w:tc>
      </w:tr>
      <w:tr w:rsidR="00E03240" w:rsidRPr="00401D52" w:rsidTr="001B5D65">
        <w:trPr>
          <w:trHeight w:val="29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 xml:space="preserve">Формирование капиталистического уклада, товарно-денежных отношений. 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Изменение в сельском хозяйстве. Крестьяне и помещики. Имущественное расслоение деревни на «зажиточных», «средних» и «скудных» крестьян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§6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FF0000"/>
              </w:rPr>
            </w:pPr>
          </w:p>
        </w:tc>
      </w:tr>
      <w:tr w:rsidR="00E03240" w:rsidRPr="00401D52" w:rsidTr="001B5D65">
        <w:trPr>
          <w:trHeight w:val="29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 xml:space="preserve"> Развитие  внутренней и внешней торговли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Татарские купцы. Гильдии.  Казань  один  из крупнейших торгово-экономических центров края и всей страны. В 1782 г.  основана Казанская городовая  ратуша татарских слобод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§6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FF0000"/>
              </w:rPr>
            </w:pPr>
          </w:p>
        </w:tc>
      </w:tr>
      <w:tr w:rsidR="00E03240" w:rsidRPr="00401D52" w:rsidTr="001B5D65">
        <w:trPr>
          <w:trHeight w:val="8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lastRenderedPageBreak/>
              <w:t>6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401D52">
              <w:rPr>
                <w:rFonts w:ascii="Times New Roman" w:hAnsi="Times New Roman"/>
                <w:color w:val="000000"/>
              </w:rPr>
              <w:t>Религиозная политика в крае: от принуждения к терпимости.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401D52">
              <w:rPr>
                <w:rFonts w:ascii="Times New Roman" w:hAnsi="Times New Roman"/>
                <w:color w:val="FF0000"/>
              </w:rPr>
              <w:t xml:space="preserve"> </w:t>
            </w:r>
            <w:r w:rsidRPr="00401D52">
              <w:rPr>
                <w:rFonts w:ascii="Times New Roman" w:hAnsi="Times New Roman"/>
              </w:rPr>
              <w:t>Контора новокрещенских дел. Лука Конашевич. Ослабление религиозных притеснений. Екатериной IIУказ 1773 г.  о веротерпимости. Открытие в 1789 г. в Уфе мусульманского Духовного собрания. Первым муфтием Мухаммад-жан Хусаинов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401D52">
              <w:rPr>
                <w:rFonts w:ascii="Times New Roman" w:hAnsi="Times New Roman"/>
              </w:rPr>
              <w:t>§7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FF0000"/>
              </w:rPr>
            </w:pPr>
          </w:p>
        </w:tc>
      </w:tr>
      <w:tr w:rsidR="00E03240" w:rsidRPr="00401D52" w:rsidTr="001B5D65">
        <w:trPr>
          <w:trHeight w:val="8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7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 xml:space="preserve"> Крестьянские восстания 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  <w:color w:val="FF0000"/>
              </w:rPr>
              <w:t xml:space="preserve"> </w:t>
            </w:r>
            <w:r w:rsidRPr="00401D52">
              <w:rPr>
                <w:rFonts w:ascii="Times New Roman" w:hAnsi="Times New Roman"/>
              </w:rPr>
              <w:t>Крестьянское восстание, Е. Пугачев. Муса Алиев. Салават Юлаев. Последствие.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401D52">
              <w:rPr>
                <w:rFonts w:ascii="Times New Roman" w:hAnsi="Times New Roman"/>
              </w:rPr>
              <w:t>§8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FF0000"/>
              </w:rPr>
            </w:pPr>
          </w:p>
        </w:tc>
      </w:tr>
      <w:tr w:rsidR="00E03240" w:rsidRPr="00401D52" w:rsidTr="001B5D65">
        <w:trPr>
          <w:trHeight w:val="8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8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401D52">
              <w:rPr>
                <w:rFonts w:ascii="Times New Roman" w:hAnsi="Times New Roman"/>
                <w:i/>
                <w:color w:val="000000"/>
              </w:rPr>
              <w:t>Культура края в первой половине XVIII веке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Усиление культурного общения между татарами и русскими. Особенности развития татарской культуры. Стихотворения М. Колыя, рукописный  арник «Мудрые изречения» («Хикмэтлэр»), пронизаны религиозно-философскими размышлениями о жизни и смерти, призывами к нравственной чистоте и религиозному совершенству. Татарская  общественная  мысль во второй половине XVIII в. Г. Утыз Имяни , Т. Ялчыгул, А Курсави. Открытие  мектебе и медресе. Ахундовское и Апанаевское медресе. Формирования  татарского  просветительства. Просветительские идеи нашли отражение в трудах А. Курсави, Утыз Имяни. В 1791 г. в Казани  создание   публичного  театра. Первые шаги  музыкального  искусство. Архитектура в XVIII в. Первая соборная мечеть (мечеть Марджани). Дрябловский  дом, Петропавловский  собор, церковь Богоявления, Евдокии, Покровской церкви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401D52">
              <w:rPr>
                <w:rFonts w:ascii="Times New Roman" w:hAnsi="Times New Roman"/>
              </w:rPr>
              <w:t>§9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FF0000"/>
              </w:rPr>
            </w:pPr>
          </w:p>
        </w:tc>
      </w:tr>
      <w:tr w:rsidR="00E03240" w:rsidRPr="00401D52" w:rsidTr="001B5D65">
        <w:trPr>
          <w:trHeight w:val="8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9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  <w:i/>
              </w:rPr>
              <w:t xml:space="preserve"> Культура края во второй половине XVIII веке</w:t>
            </w:r>
          </w:p>
        </w:tc>
        <w:tc>
          <w:tcPr>
            <w:tcW w:w="83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401D52">
              <w:rPr>
                <w:rFonts w:ascii="Times New Roman" w:hAnsi="Times New Roman"/>
              </w:rPr>
              <w:t>§10</w:t>
            </w:r>
          </w:p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FF0000"/>
              </w:rPr>
            </w:pPr>
          </w:p>
        </w:tc>
      </w:tr>
      <w:tr w:rsidR="00E03240" w:rsidRPr="00401D52" w:rsidTr="001B5D65">
        <w:trPr>
          <w:trHeight w:val="8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10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outlineLvl w:val="0"/>
              <w:rPr>
                <w:rFonts w:ascii="Times New Roman" w:hAnsi="Times New Roman"/>
                <w:i/>
              </w:rPr>
            </w:pPr>
            <w:r w:rsidRPr="00401D52">
              <w:rPr>
                <w:rFonts w:ascii="Times New Roman" w:hAnsi="Times New Roman"/>
                <w:i/>
              </w:rPr>
              <w:t xml:space="preserve">Итоговый урок по курсу  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outlineLvl w:val="0"/>
              <w:rPr>
                <w:rFonts w:ascii="Times New Roman" w:hAnsi="Times New Roman"/>
              </w:rPr>
            </w:pPr>
            <w:r w:rsidRPr="00401D52">
              <w:rPr>
                <w:rFonts w:ascii="Times New Roman" w:hAnsi="Times New Roman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FF0000"/>
              </w:rPr>
            </w:pPr>
          </w:p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3240" w:rsidRPr="00401D52" w:rsidRDefault="00E03240" w:rsidP="00401D52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FF0000"/>
              </w:rPr>
            </w:pPr>
          </w:p>
        </w:tc>
      </w:tr>
    </w:tbl>
    <w:p w:rsidR="003133AC" w:rsidRPr="008D0584" w:rsidRDefault="003133AC" w:rsidP="003133A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133AC" w:rsidRDefault="003133AC" w:rsidP="003133A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01D52" w:rsidRPr="00401D52" w:rsidRDefault="00401D52" w:rsidP="003133A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445E8" w:rsidRPr="00401D52" w:rsidRDefault="003133AC" w:rsidP="00401D5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C826E4">
        <w:rPr>
          <w:rFonts w:ascii="Times New Roman" w:hAnsi="Times New Roman"/>
          <w:sz w:val="24"/>
          <w:szCs w:val="24"/>
          <w:lang w:val="en-US"/>
        </w:rPr>
        <w:t xml:space="preserve"> </w:t>
      </w:r>
    </w:p>
    <w:sectPr w:rsidR="004445E8" w:rsidRPr="00401D52" w:rsidSect="003133AC">
      <w:footerReference w:type="default" r:id="rId8"/>
      <w:pgSz w:w="16838" w:h="11906" w:orient="landscape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6506" w:rsidRDefault="00EA6506" w:rsidP="001B5D65">
      <w:pPr>
        <w:spacing w:after="0" w:line="240" w:lineRule="auto"/>
      </w:pPr>
      <w:r>
        <w:separator/>
      </w:r>
    </w:p>
  </w:endnote>
  <w:endnote w:type="continuationSeparator" w:id="0">
    <w:p w:rsidR="00EA6506" w:rsidRDefault="00EA6506" w:rsidP="001B5D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28328183"/>
      <w:docPartObj>
        <w:docPartGallery w:val="Page Numbers (Bottom of Page)"/>
        <w:docPartUnique/>
      </w:docPartObj>
    </w:sdtPr>
    <w:sdtContent>
      <w:p w:rsidR="001B5D65" w:rsidRDefault="00DD5F95">
        <w:pPr>
          <w:pStyle w:val="a7"/>
          <w:jc w:val="right"/>
        </w:pPr>
        <w:r>
          <w:fldChar w:fldCharType="begin"/>
        </w:r>
        <w:r w:rsidR="001B5D65">
          <w:instrText>PAGE   \* MERGEFORMAT</w:instrText>
        </w:r>
        <w:r>
          <w:fldChar w:fldCharType="separate"/>
        </w:r>
        <w:r w:rsidR="00346355">
          <w:rPr>
            <w:noProof/>
          </w:rPr>
          <w:t>1</w:t>
        </w:r>
        <w:r>
          <w:fldChar w:fldCharType="end"/>
        </w:r>
      </w:p>
    </w:sdtContent>
  </w:sdt>
  <w:p w:rsidR="001B5D65" w:rsidRDefault="001B5D65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6506" w:rsidRDefault="00EA6506" w:rsidP="001B5D65">
      <w:pPr>
        <w:spacing w:after="0" w:line="240" w:lineRule="auto"/>
      </w:pPr>
      <w:r>
        <w:separator/>
      </w:r>
    </w:p>
  </w:footnote>
  <w:footnote w:type="continuationSeparator" w:id="0">
    <w:p w:rsidR="00EA6506" w:rsidRDefault="00EA6506" w:rsidP="001B5D6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A0FBD"/>
    <w:rsid w:val="000F0F4E"/>
    <w:rsid w:val="00111DF0"/>
    <w:rsid w:val="001149E3"/>
    <w:rsid w:val="001B5D65"/>
    <w:rsid w:val="001B63A3"/>
    <w:rsid w:val="001D7CE3"/>
    <w:rsid w:val="002612A3"/>
    <w:rsid w:val="003133AC"/>
    <w:rsid w:val="00346355"/>
    <w:rsid w:val="00401D52"/>
    <w:rsid w:val="004445E8"/>
    <w:rsid w:val="0048080A"/>
    <w:rsid w:val="00491B68"/>
    <w:rsid w:val="00497729"/>
    <w:rsid w:val="004C31B0"/>
    <w:rsid w:val="006045C7"/>
    <w:rsid w:val="00657658"/>
    <w:rsid w:val="006A3660"/>
    <w:rsid w:val="00716873"/>
    <w:rsid w:val="0088534F"/>
    <w:rsid w:val="008D0584"/>
    <w:rsid w:val="009735F3"/>
    <w:rsid w:val="00B158BE"/>
    <w:rsid w:val="00C24BBD"/>
    <w:rsid w:val="00C55081"/>
    <w:rsid w:val="00CA0FBD"/>
    <w:rsid w:val="00DD5F95"/>
    <w:rsid w:val="00E03240"/>
    <w:rsid w:val="00E52F12"/>
    <w:rsid w:val="00E56536"/>
    <w:rsid w:val="00EA6506"/>
    <w:rsid w:val="00EF5852"/>
    <w:rsid w:val="00FA0A8B"/>
    <w:rsid w:val="00FB42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3AC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42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42E8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1B5D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B5D65"/>
    <w:rPr>
      <w:rFonts w:ascii="Calibri" w:eastAsia="Times New Roman" w:hAnsi="Calibri" w:cs="Times New Roman"/>
      <w:lang w:eastAsia="ru-RU"/>
    </w:rPr>
  </w:style>
  <w:style w:type="paragraph" w:styleId="a7">
    <w:name w:val="footer"/>
    <w:basedOn w:val="a"/>
    <w:link w:val="a8"/>
    <w:uiPriority w:val="99"/>
    <w:unhideWhenUsed/>
    <w:rsid w:val="001B5D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B5D65"/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2DAB31-D6D7-44A9-88B9-37DBAE6031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1601</Words>
  <Characters>9131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Любовь Владимировна</cp:lastModifiedBy>
  <cp:revision>20</cp:revision>
  <cp:lastPrinted>2019-09-16T19:03:00Z</cp:lastPrinted>
  <dcterms:created xsi:type="dcterms:W3CDTF">2019-04-07T11:55:00Z</dcterms:created>
  <dcterms:modified xsi:type="dcterms:W3CDTF">2020-11-16T17:28:00Z</dcterms:modified>
</cp:coreProperties>
</file>